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559AC" w:rsidR="00041720" w:rsidP="00041720" w:rsidRDefault="00041720" w14:paraId="6AFAD280" w14:textId="77777777">
      <w:pPr>
        <w:spacing w:after="200" w:line="312" w:lineRule="auto"/>
        <w:rPr>
          <w:rFonts w:ascii="Verdana" w:hAnsi="Verdana" w:eastAsia="Calibri" w:cs="Arial"/>
          <w:b/>
          <w:spacing w:val="2"/>
          <w:sz w:val="20"/>
          <w:szCs w:val="20"/>
        </w:rPr>
      </w:pPr>
      <w:r w:rsidRPr="003559AC">
        <w:rPr>
          <w:rFonts w:ascii="Verdana" w:hAnsi="Verdana" w:eastAsia="Calibri" w:cs="Arial"/>
          <w:b/>
          <w:spacing w:val="2"/>
          <w:sz w:val="20"/>
          <w:szCs w:val="20"/>
        </w:rPr>
        <w:t xml:space="preserve">TOETSMATRIJS KINDERZIEKTEN </w:t>
      </w:r>
    </w:p>
    <w:p w:rsidRPr="003559AC" w:rsidR="00041720" w:rsidP="00041720" w:rsidRDefault="00752D6B" w14:paraId="336A5F9A" w14:textId="05FC980E">
      <w:pPr>
        <w:spacing w:after="200" w:line="312" w:lineRule="auto"/>
        <w:rPr>
          <w:rFonts w:ascii="Verdana" w:hAnsi="Verdana" w:eastAsia="Calibri" w:cs="Arial"/>
          <w:spacing w:val="2"/>
          <w:sz w:val="20"/>
          <w:szCs w:val="20"/>
        </w:rPr>
      </w:pPr>
      <w:r w:rsidR="00752D6B">
        <w:rPr>
          <w:rFonts w:ascii="Verdana" w:hAnsi="Verdana" w:eastAsia="Calibri" w:cs="Arial"/>
          <w:spacing w:val="2"/>
          <w:sz w:val="18"/>
          <w:szCs w:val="18"/>
        </w:rPr>
        <w:t xml:space="preserve">Cohort 202</w:t>
      </w:r>
      <w:r w:rsidR="0987AF45">
        <w:rPr>
          <w:rFonts w:ascii="Verdana" w:hAnsi="Verdana" w:eastAsia="Calibri" w:cs="Arial"/>
          <w:spacing w:val="2"/>
          <w:sz w:val="18"/>
          <w:szCs w:val="18"/>
        </w:rPr>
        <w:t xml:space="preserve">1</w:t>
      </w:r>
      <w:r w:rsidR="00752D6B">
        <w:rPr>
          <w:rFonts w:ascii="Verdana" w:hAnsi="Verdana" w:eastAsia="Calibri" w:cs="Arial"/>
          <w:spacing w:val="2"/>
          <w:sz w:val="18"/>
          <w:szCs w:val="18"/>
        </w:rPr>
        <w:t xml:space="preserve"> </w:t>
      </w:r>
      <w:r w:rsidRPr="003559AC" w:rsidR="00041720">
        <w:rPr>
          <w:rFonts w:ascii="Verdana" w:hAnsi="Verdana" w:eastAsia="Calibri" w:cs="Arial"/>
          <w:spacing w:val="2"/>
          <w:sz w:val="18"/>
          <w:szCs w:val="18"/>
        </w:rPr>
        <w:t>PW</w:t>
      </w:r>
      <w:r w:rsidR="00752D6B">
        <w:rPr>
          <w:rFonts w:ascii="Verdana" w:hAnsi="Verdana" w:eastAsia="Calibri" w:cs="Arial"/>
          <w:spacing w:val="2"/>
          <w:sz w:val="18"/>
          <w:szCs w:val="18"/>
        </w:rPr>
        <w:t>/OA</w:t>
      </w:r>
      <w:r w:rsidRPr="003559AC" w:rsidR="00041720">
        <w:rPr>
          <w:rFonts w:ascii="Verdana" w:hAnsi="Verdana" w:eastAsia="Calibri" w:cs="Arial"/>
          <w:spacing w:val="2"/>
          <w:sz w:val="20"/>
          <w:szCs w:val="24"/>
        </w:rPr>
        <w:tab/>
      </w:r>
    </w:p>
    <w:p w:rsidRPr="003559AC" w:rsidR="00041720" w:rsidP="00041720" w:rsidRDefault="00041720" w14:paraId="12E26E64" w14:textId="62716A77">
      <w:pPr>
        <w:spacing w:after="200" w:line="312" w:lineRule="auto"/>
        <w:rPr>
          <w:rFonts w:ascii="Verdana" w:hAnsi="Verdana" w:eastAsia="Calibri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eastAsia="Calibri" w:cs="Calibri"/>
          <w:spacing w:val="6"/>
          <w:sz w:val="18"/>
          <w:szCs w:val="18"/>
          <w:lang w:eastAsia="nl-NL"/>
        </w:rPr>
        <w:t xml:space="preserve">Dit is de </w:t>
      </w:r>
      <w:proofErr w:type="spellStart"/>
      <w:r w:rsidRPr="003559AC">
        <w:rPr>
          <w:rFonts w:ascii="Verdana" w:hAnsi="Verdana" w:eastAsia="Calibri" w:cs="Calibri"/>
          <w:spacing w:val="6"/>
          <w:sz w:val="18"/>
          <w:szCs w:val="18"/>
          <w:lang w:eastAsia="nl-NL"/>
        </w:rPr>
        <w:t>toetsmatrijs</w:t>
      </w:r>
      <w:proofErr w:type="spellEnd"/>
      <w:r w:rsidRPr="003559AC">
        <w:rPr>
          <w:rFonts w:ascii="Verdana" w:hAnsi="Verdana" w:eastAsia="Calibri" w:cs="Calibri"/>
          <w:spacing w:val="6"/>
          <w:sz w:val="18"/>
          <w:szCs w:val="18"/>
          <w:lang w:eastAsia="nl-NL"/>
        </w:rPr>
        <w:t xml:space="preserve"> voor het vak Zorg van de opleidingen PW</w:t>
      </w:r>
      <w:r w:rsidR="00B015CD">
        <w:rPr>
          <w:rFonts w:ascii="Verdana" w:hAnsi="Verdana" w:eastAsia="Calibri" w:cs="Calibri"/>
          <w:spacing w:val="6"/>
          <w:sz w:val="18"/>
          <w:szCs w:val="18"/>
          <w:lang w:eastAsia="nl-NL"/>
        </w:rPr>
        <w:t>/OA</w:t>
      </w:r>
      <w:bookmarkStart w:name="_GoBack" w:id="0"/>
      <w:bookmarkEnd w:id="0"/>
      <w:r w:rsidRPr="003559AC">
        <w:rPr>
          <w:rFonts w:ascii="Verdana" w:hAnsi="Verdana" w:eastAsia="Calibri" w:cs="Calibri"/>
          <w:spacing w:val="6"/>
          <w:sz w:val="18"/>
          <w:szCs w:val="18"/>
          <w:lang w:eastAsia="nl-NL"/>
        </w:rPr>
        <w:t xml:space="preserve">. Een </w:t>
      </w:r>
      <w:proofErr w:type="spellStart"/>
      <w:r w:rsidRPr="003559AC">
        <w:rPr>
          <w:rFonts w:ascii="Verdana" w:hAnsi="Verdana" w:eastAsia="Calibri" w:cs="Calibri"/>
          <w:spacing w:val="6"/>
          <w:sz w:val="18"/>
          <w:szCs w:val="18"/>
          <w:lang w:eastAsia="nl-NL"/>
        </w:rPr>
        <w:t>toetsmatrijs</w:t>
      </w:r>
      <w:proofErr w:type="spellEnd"/>
      <w:r w:rsidRPr="003559AC">
        <w:rPr>
          <w:rFonts w:ascii="Verdana" w:hAnsi="Verdana" w:eastAsia="Calibri" w:cs="Calibri"/>
          <w:spacing w:val="6"/>
          <w:sz w:val="18"/>
          <w:szCs w:val="18"/>
          <w:lang w:eastAsia="nl-NL"/>
        </w:rPr>
        <w:t xml:space="preserve"> is het overzicht van de onderwerpen waarover vragen gesteld worden en hoeveel vragen dat per onderwerp zijn.</w:t>
      </w:r>
    </w:p>
    <w:p w:rsidRPr="003559AC" w:rsidR="00041720" w:rsidP="00041720" w:rsidRDefault="00041720" w14:paraId="13B1A4D5" w14:textId="77777777">
      <w:pPr>
        <w:spacing w:after="200" w:line="312" w:lineRule="auto"/>
        <w:rPr>
          <w:rFonts w:ascii="Verdana" w:hAnsi="Verdana" w:eastAsia="Calibri" w:cs="Calibri"/>
          <w:spacing w:val="6"/>
          <w:sz w:val="18"/>
          <w:szCs w:val="18"/>
          <w:u w:val="single"/>
          <w:lang w:eastAsia="nl-NL"/>
        </w:rPr>
      </w:pPr>
      <w:r w:rsidRPr="003559AC">
        <w:rPr>
          <w:rFonts w:ascii="Verdana" w:hAnsi="Verdana" w:eastAsia="Calibri" w:cs="Calibri"/>
          <w:spacing w:val="6"/>
          <w:sz w:val="18"/>
          <w:szCs w:val="18"/>
          <w:u w:val="single"/>
          <w:lang w:eastAsia="nl-NL"/>
        </w:rPr>
        <w:t>Leermiddelen:</w:t>
      </w:r>
    </w:p>
    <w:p w:rsidRPr="003559AC" w:rsidR="00041720" w:rsidP="00041720" w:rsidRDefault="00041720" w14:paraId="210D4331" w14:textId="66984327">
      <w:pPr>
        <w:spacing w:after="200" w:line="312" w:lineRule="auto"/>
        <w:rPr>
          <w:rFonts w:ascii="Verdana" w:hAnsi="Verdana" w:eastAsia="Calibri" w:cs="Calibri"/>
          <w:spacing w:val="6"/>
          <w:sz w:val="18"/>
          <w:szCs w:val="18"/>
          <w:u w:val="single"/>
          <w:lang w:eastAsia="nl-NL"/>
        </w:rPr>
      </w:pPr>
      <w:r w:rsidRPr="5456073F" w:rsidR="00041720">
        <w:rPr>
          <w:rFonts w:ascii="Verdana" w:hAnsi="Verdana" w:eastAsia="Calibri" w:cs="Arial"/>
          <w:sz w:val="18"/>
          <w:szCs w:val="18"/>
        </w:rPr>
        <w:t>Boek Verzorging:</w:t>
      </w:r>
    </w:p>
    <w:p w:rsidR="1D3205CF" w:rsidP="5456073F" w:rsidRDefault="1D3205CF" w14:paraId="725DE1D5" w14:textId="2DCCA1AA">
      <w:pPr>
        <w:pStyle w:val="Standaard"/>
        <w:spacing w:after="200" w:line="312" w:lineRule="auto"/>
        <w:rPr>
          <w:rFonts w:ascii="Calibri" w:hAnsi="Calibri" w:eastAsia="Times New Roman" w:cs="Times New Roman"/>
          <w:sz w:val="18"/>
          <w:szCs w:val="18"/>
        </w:rPr>
      </w:pPr>
      <w:r w:rsidRPr="5456073F" w:rsidR="1D3205CF">
        <w:rPr>
          <w:rFonts w:ascii="Verdana" w:hAnsi="Verdana" w:eastAsia="Calibri" w:cs="Arial"/>
          <w:sz w:val="18"/>
          <w:szCs w:val="18"/>
        </w:rPr>
        <w:t xml:space="preserve">Module 5 </w:t>
      </w:r>
    </w:p>
    <w:p w:rsidRPr="003559AC" w:rsidR="00041720" w:rsidP="00041720" w:rsidRDefault="00041720" w14:paraId="14D7710A" w14:textId="642CE471">
      <w:pPr>
        <w:numPr>
          <w:ilvl w:val="0"/>
          <w:numId w:val="1"/>
        </w:numPr>
        <w:spacing w:after="200" w:line="312" w:lineRule="auto"/>
        <w:contextualSpacing/>
        <w:rPr>
          <w:rFonts w:ascii="Verdana" w:hAnsi="Verdana" w:eastAsia="Calibri"/>
          <w:sz w:val="18"/>
          <w:szCs w:val="18"/>
        </w:rPr>
      </w:pPr>
      <w:r w:rsidRPr="5456073F" w:rsidR="1D3205CF">
        <w:rPr>
          <w:rFonts w:ascii="Verdana" w:hAnsi="Verdana" w:eastAsia="Calibri"/>
          <w:sz w:val="18"/>
          <w:szCs w:val="18"/>
        </w:rPr>
        <w:t>Hoofdstuk 1</w:t>
      </w:r>
      <w:r w:rsidRPr="5456073F" w:rsidR="00041720">
        <w:rPr>
          <w:rFonts w:ascii="Verdana" w:hAnsi="Verdana" w:eastAsia="Calibri"/>
          <w:sz w:val="18"/>
          <w:szCs w:val="18"/>
        </w:rPr>
        <w:t>: beperkingen en stoornissen</w:t>
      </w:r>
    </w:p>
    <w:p w:rsidRPr="003559AC" w:rsidR="00041720" w:rsidP="00041720" w:rsidRDefault="00041720" w14:paraId="281855FD" w14:textId="03F999C5">
      <w:pPr>
        <w:numPr>
          <w:ilvl w:val="0"/>
          <w:numId w:val="1"/>
        </w:numPr>
        <w:spacing w:after="200" w:line="312" w:lineRule="auto"/>
        <w:contextualSpacing/>
        <w:rPr>
          <w:rFonts w:ascii="Verdana" w:hAnsi="Verdana" w:eastAsia="Calibri"/>
          <w:sz w:val="18"/>
          <w:szCs w:val="18"/>
        </w:rPr>
      </w:pPr>
      <w:r w:rsidRPr="5456073F" w:rsidR="7B906BD9">
        <w:rPr>
          <w:rFonts w:ascii="Verdana" w:hAnsi="Verdana" w:eastAsia="Calibri"/>
          <w:sz w:val="18"/>
          <w:szCs w:val="18"/>
        </w:rPr>
        <w:t>Hoofdstuk 2</w:t>
      </w:r>
      <w:r w:rsidRPr="5456073F" w:rsidR="00041720">
        <w:rPr>
          <w:rFonts w:ascii="Verdana" w:hAnsi="Verdana" w:eastAsia="Calibri"/>
          <w:sz w:val="18"/>
          <w:szCs w:val="18"/>
        </w:rPr>
        <w:t>: kinderen en jongeren met een verstandelijke beperking</w:t>
      </w:r>
    </w:p>
    <w:p w:rsidRPr="003559AC" w:rsidR="00041720" w:rsidP="00041720" w:rsidRDefault="00041720" w14:paraId="48A79E15" w14:textId="11934948">
      <w:pPr>
        <w:numPr>
          <w:ilvl w:val="0"/>
          <w:numId w:val="1"/>
        </w:numPr>
        <w:spacing w:after="200" w:line="312" w:lineRule="auto"/>
        <w:contextualSpacing/>
        <w:rPr>
          <w:rFonts w:ascii="Verdana" w:hAnsi="Verdana" w:eastAsia="Calibri"/>
          <w:sz w:val="18"/>
          <w:szCs w:val="18"/>
        </w:rPr>
      </w:pPr>
      <w:r w:rsidRPr="5456073F" w:rsidR="4B061F30">
        <w:rPr>
          <w:rFonts w:ascii="Verdana" w:hAnsi="Verdana" w:eastAsia="Calibri"/>
          <w:sz w:val="18"/>
          <w:szCs w:val="18"/>
        </w:rPr>
        <w:t>Hoofdstuk 3</w:t>
      </w:r>
      <w:r w:rsidRPr="5456073F" w:rsidR="00041720">
        <w:rPr>
          <w:rFonts w:ascii="Verdana" w:hAnsi="Verdana" w:eastAsia="Calibri"/>
          <w:sz w:val="18"/>
          <w:szCs w:val="18"/>
        </w:rPr>
        <w:t>: kinderen en jongeren met een lichamelijke beperking</w:t>
      </w:r>
    </w:p>
    <w:p w:rsidRPr="003559AC" w:rsidR="00041720" w:rsidP="00041720" w:rsidRDefault="00041720" w14:paraId="616856EE" w14:textId="2F3051FE">
      <w:pPr>
        <w:numPr>
          <w:ilvl w:val="0"/>
          <w:numId w:val="1"/>
        </w:numPr>
        <w:spacing w:after="200" w:line="312" w:lineRule="auto"/>
        <w:contextualSpacing/>
        <w:rPr>
          <w:rFonts w:ascii="Verdana" w:hAnsi="Verdana" w:eastAsia="Calibri"/>
          <w:sz w:val="18"/>
          <w:szCs w:val="18"/>
        </w:rPr>
      </w:pPr>
      <w:r w:rsidRPr="5456073F" w:rsidR="27B8F184">
        <w:rPr>
          <w:rFonts w:ascii="Verdana" w:hAnsi="Verdana" w:eastAsia="Calibri"/>
          <w:sz w:val="18"/>
          <w:szCs w:val="18"/>
        </w:rPr>
        <w:t xml:space="preserve">Hoofdstuk </w:t>
      </w:r>
      <w:r w:rsidRPr="5456073F" w:rsidR="2A05D141">
        <w:rPr>
          <w:rFonts w:ascii="Verdana" w:hAnsi="Verdana" w:eastAsia="Calibri"/>
          <w:sz w:val="18"/>
          <w:szCs w:val="18"/>
        </w:rPr>
        <w:t>4: ziekten</w:t>
      </w:r>
      <w:r w:rsidRPr="5456073F" w:rsidR="00041720">
        <w:rPr>
          <w:rFonts w:ascii="Verdana" w:hAnsi="Verdana" w:eastAsia="Calibri"/>
          <w:sz w:val="18"/>
          <w:szCs w:val="18"/>
        </w:rPr>
        <w:t xml:space="preserve"> en aandoeningen</w:t>
      </w:r>
    </w:p>
    <w:p w:rsidRPr="003559AC" w:rsidR="00041720" w:rsidP="00041720" w:rsidRDefault="00041720" w14:paraId="7ADBD75A" w14:textId="3DEE5F73">
      <w:pPr>
        <w:numPr>
          <w:ilvl w:val="0"/>
          <w:numId w:val="1"/>
        </w:numPr>
        <w:spacing w:after="200" w:line="312" w:lineRule="auto"/>
        <w:contextualSpacing/>
        <w:rPr>
          <w:rFonts w:ascii="Verdana" w:hAnsi="Verdana" w:eastAsia="Calibri"/>
          <w:sz w:val="18"/>
          <w:szCs w:val="18"/>
        </w:rPr>
      </w:pPr>
      <w:r w:rsidRPr="5456073F" w:rsidR="6ABB33AF">
        <w:rPr>
          <w:rFonts w:ascii="Verdana" w:hAnsi="Verdana" w:eastAsia="Calibri"/>
          <w:sz w:val="18"/>
          <w:szCs w:val="18"/>
        </w:rPr>
        <w:t>Hoofdstuk 5</w:t>
      </w:r>
      <w:r w:rsidRPr="5456073F" w:rsidR="00041720">
        <w:rPr>
          <w:rFonts w:ascii="Verdana" w:hAnsi="Verdana" w:eastAsia="Calibri"/>
          <w:sz w:val="18"/>
          <w:szCs w:val="18"/>
        </w:rPr>
        <w:t>: zorg bij ziekten en aandoeningen</w:t>
      </w:r>
    </w:p>
    <w:p w:rsidR="00041720" w:rsidP="00041720" w:rsidRDefault="00041720" w14:paraId="5EE1914D" w14:textId="77777777">
      <w:pPr>
        <w:spacing w:after="200" w:line="312" w:lineRule="auto"/>
        <w:rPr>
          <w:rFonts w:ascii="Verdana" w:hAnsi="Verdana" w:eastAsia="Calibri" w:cs="Calibri"/>
          <w:spacing w:val="6"/>
          <w:sz w:val="18"/>
          <w:szCs w:val="18"/>
          <w:u w:val="single"/>
          <w:lang w:eastAsia="nl-NL"/>
        </w:rPr>
      </w:pPr>
    </w:p>
    <w:p w:rsidRPr="003559AC" w:rsidR="00041720" w:rsidP="00041720" w:rsidRDefault="00041720" w14:paraId="0E902FAF" w14:textId="77777777">
      <w:pPr>
        <w:spacing w:after="200" w:line="312" w:lineRule="auto"/>
        <w:rPr>
          <w:rFonts w:ascii="Verdana" w:hAnsi="Verdana" w:eastAsia="Calibri" w:cs="Calibri"/>
          <w:spacing w:val="6"/>
          <w:sz w:val="18"/>
          <w:szCs w:val="18"/>
          <w:u w:val="single"/>
          <w:lang w:eastAsia="nl-NL"/>
        </w:rPr>
      </w:pPr>
      <w:r w:rsidRPr="003559AC">
        <w:rPr>
          <w:rFonts w:ascii="Verdana" w:hAnsi="Verdana" w:eastAsia="Calibri" w:cs="Calibri"/>
          <w:spacing w:val="6"/>
          <w:sz w:val="18"/>
          <w:szCs w:val="18"/>
          <w:u w:val="single"/>
          <w:lang w:eastAsia="nl-NL"/>
        </w:rPr>
        <w:t>Beoordeling:</w:t>
      </w:r>
    </w:p>
    <w:p w:rsidRPr="003559AC" w:rsidR="00041720" w:rsidP="00041720" w:rsidRDefault="00041720" w14:paraId="4C8217F4" w14:textId="77777777">
      <w:pPr>
        <w:numPr>
          <w:ilvl w:val="0"/>
          <w:numId w:val="3"/>
        </w:numPr>
        <w:spacing w:after="200" w:line="312" w:lineRule="auto"/>
        <w:contextualSpacing/>
        <w:rPr>
          <w:rFonts w:ascii="Verdana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cs="Calibri"/>
          <w:spacing w:val="6"/>
          <w:sz w:val="18"/>
          <w:szCs w:val="18"/>
          <w:lang w:eastAsia="nl-NL"/>
        </w:rPr>
        <w:t>De toets bestaat uit 45 vragen. Je kunt 45 punten scoren.</w:t>
      </w:r>
    </w:p>
    <w:p w:rsidRPr="003559AC" w:rsidR="00041720" w:rsidP="00041720" w:rsidRDefault="00041720" w14:paraId="35DDBB24" w14:textId="77777777">
      <w:pPr>
        <w:numPr>
          <w:ilvl w:val="0"/>
          <w:numId w:val="3"/>
        </w:numPr>
        <w:spacing w:after="200" w:line="312" w:lineRule="auto"/>
        <w:contextualSpacing/>
        <w:rPr>
          <w:rFonts w:ascii="Verdana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cs="Calibri"/>
          <w:spacing w:val="6"/>
          <w:sz w:val="18"/>
          <w:szCs w:val="18"/>
          <w:lang w:eastAsia="nl-NL"/>
        </w:rPr>
        <w:t>De grens voor een voldoende is 60%, dus 27 punten</w:t>
      </w:r>
    </w:p>
    <w:p w:rsidRPr="003559AC" w:rsidR="00041720" w:rsidP="00041720" w:rsidRDefault="00041720" w14:paraId="16612335" w14:textId="77777777">
      <w:pPr>
        <w:numPr>
          <w:ilvl w:val="0"/>
          <w:numId w:val="3"/>
        </w:numPr>
        <w:spacing w:after="200" w:line="312" w:lineRule="auto"/>
        <w:contextualSpacing/>
        <w:rPr>
          <w:rFonts w:ascii="Verdana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cs="Calibri"/>
          <w:spacing w:val="6"/>
          <w:sz w:val="18"/>
          <w:szCs w:val="18"/>
          <w:lang w:eastAsia="nl-NL"/>
        </w:rPr>
        <w:t xml:space="preserve">De grens voor een goed is 80%, dus 36 punten </w:t>
      </w:r>
    </w:p>
    <w:p w:rsidRPr="003559AC" w:rsidR="00041720" w:rsidP="00041720" w:rsidRDefault="00041720" w14:paraId="2790548A" w14:textId="77777777">
      <w:pPr>
        <w:spacing w:after="200" w:line="276" w:lineRule="auto"/>
        <w:rPr>
          <w:rFonts w:ascii="Verdana" w:hAnsi="Verdana" w:cs="Calibri"/>
          <w:spacing w:val="6"/>
          <w:sz w:val="18"/>
          <w:szCs w:val="18"/>
          <w:lang w:eastAsia="nl-NL"/>
        </w:rPr>
      </w:pPr>
      <w:r w:rsidRPr="003559AC">
        <w:rPr>
          <w:rFonts w:ascii="Verdana" w:hAnsi="Verdana" w:cs="Calibri"/>
          <w:spacing w:val="6"/>
          <w:sz w:val="18"/>
          <w:szCs w:val="18"/>
          <w:lang w:eastAsia="nl-NL"/>
        </w:rPr>
        <w:br w:type="page"/>
      </w:r>
    </w:p>
    <w:p w:rsidRPr="003559AC" w:rsidR="00041720" w:rsidP="00041720" w:rsidRDefault="00041720" w14:paraId="6707F305" w14:textId="77777777">
      <w:pPr>
        <w:spacing w:line="312" w:lineRule="auto"/>
        <w:ind w:left="720"/>
        <w:contextualSpacing/>
        <w:rPr>
          <w:rFonts w:ascii="Verdana" w:hAnsi="Verdana" w:eastAsia="Calibri" w:cs="Calibri"/>
          <w:i/>
          <w:color w:val="4F81BD"/>
          <w:spacing w:val="6"/>
          <w:sz w:val="16"/>
          <w:szCs w:val="18"/>
          <w:lang w:eastAsia="nl-NL"/>
        </w:rPr>
      </w:pPr>
    </w:p>
    <w:p w:rsidRPr="003559AC" w:rsidR="00041720" w:rsidP="00041720" w:rsidRDefault="00041720" w14:paraId="3702EC32" w14:textId="77777777">
      <w:pPr>
        <w:spacing w:line="312" w:lineRule="auto"/>
        <w:rPr>
          <w:rFonts w:ascii="Verdana" w:hAnsi="Verdana" w:eastAsia="Calibri" w:cs="Calibri"/>
          <w:i/>
          <w:color w:val="4F81BD"/>
          <w:spacing w:val="6"/>
          <w:sz w:val="16"/>
          <w:szCs w:val="18"/>
          <w:lang w:eastAsia="nl-NL"/>
        </w:rPr>
      </w:pPr>
    </w:p>
    <w:tbl>
      <w:tblPr>
        <w:tblW w:w="9923" w:type="dxa"/>
        <w:tblInd w:w="-289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992"/>
      </w:tblGrid>
      <w:tr w:rsidRPr="003559AC" w:rsidR="00041720" w:rsidTr="5456073F" w14:paraId="2F1F1E1C" w14:textId="77777777">
        <w:trPr>
          <w:trHeight w:val="375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5456073F" w:rsidRDefault="00041720" w14:paraId="062C0ACA" w14:textId="1EAD54D1">
            <w:pPr>
              <w:spacing w:line="312" w:lineRule="auto"/>
              <w:rPr>
                <w:rFonts w:ascii="Verdana" w:hAnsi="Verdana" w:eastAsia="Calibri" w:cs="Calibri"/>
                <w:b w:val="1"/>
                <w:bCs w:val="1"/>
                <w:spacing w:val="6"/>
                <w:sz w:val="18"/>
                <w:szCs w:val="18"/>
                <w:lang w:eastAsia="nl-NL"/>
              </w:rPr>
            </w:pPr>
            <w:r w:rsidRPr="5456073F" w:rsidR="70CCDA49">
              <w:rPr>
                <w:rFonts w:ascii="Verdana" w:hAnsi="Verdana" w:eastAsia="Calibri" w:cs="Calibri"/>
                <w:b w:val="1"/>
                <w:bCs w:val="1"/>
                <w:spacing w:val="6"/>
                <w:sz w:val="18"/>
                <w:szCs w:val="18"/>
                <w:lang w:eastAsia="nl-NL"/>
              </w:rPr>
              <w:t>Module 5 hoofdstuk 1</w:t>
            </w:r>
            <w:r w:rsidRPr="5456073F" w:rsidR="00041720">
              <w:rPr>
                <w:rFonts w:ascii="Verdana" w:hAnsi="Verdana" w:eastAsia="Calibri" w:cs="Calibri"/>
                <w:b w:val="1"/>
                <w:bCs w:val="1"/>
                <w:spacing w:val="6"/>
                <w:sz w:val="18"/>
                <w:szCs w:val="18"/>
                <w:lang w:eastAsia="nl-NL"/>
              </w:rPr>
              <w:t xml:space="preserve"> – Beperkingen en stoornissen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00E67A28" w:rsidRDefault="00041720" w14:paraId="62A6ABF1" w14:textId="77777777">
            <w:pPr>
              <w:spacing w:line="276" w:lineRule="auto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Aantal vragen</w:t>
            </w:r>
          </w:p>
        </w:tc>
      </w:tr>
      <w:tr w:rsidRPr="003559AC" w:rsidR="00041720" w:rsidTr="5456073F" w14:paraId="03671071" w14:textId="77777777">
        <w:trPr>
          <w:trHeight w:val="375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041720" w:rsidRDefault="00041720" w14:paraId="57D2DEAE" w14:textId="77777777">
            <w:pPr>
              <w:numPr>
                <w:ilvl w:val="0"/>
                <w:numId w:val="5"/>
              </w:numPr>
              <w:spacing w:after="200"/>
              <w:ind w:left="312" w:hanging="295"/>
              <w:contextualSpacing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Stoornis, beperking, handicap en ziekte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E67A28" w:rsidRDefault="00041720" w14:paraId="4FB59021" w14:textId="77777777">
            <w:pPr>
              <w:spacing w:line="276" w:lineRule="auto"/>
              <w:jc w:val="center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2</w:t>
            </w:r>
          </w:p>
        </w:tc>
      </w:tr>
      <w:tr w:rsidRPr="003559AC" w:rsidR="00041720" w:rsidTr="5456073F" w14:paraId="5F5AC7EB" w14:textId="77777777">
        <w:trPr>
          <w:trHeight w:val="375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041720" w:rsidRDefault="00041720" w14:paraId="23EE7959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Vormen van beperking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E67A28" w:rsidRDefault="00041720" w14:paraId="0EB20AF3" w14:textId="77777777">
            <w:pPr>
              <w:spacing w:line="276" w:lineRule="auto"/>
              <w:jc w:val="center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1</w:t>
            </w:r>
          </w:p>
        </w:tc>
      </w:tr>
      <w:tr w:rsidRPr="003559AC" w:rsidR="00041720" w:rsidTr="5456073F" w14:paraId="1852E879" w14:textId="77777777">
        <w:trPr>
          <w:trHeight w:val="375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5456073F" w:rsidRDefault="00041720" w14:paraId="38B472B0" w14:textId="7B704661">
            <w:pPr>
              <w:rPr>
                <w:rFonts w:ascii="Verdana" w:hAnsi="Verdana" w:eastAsia="Calibri" w:cs="Calibri"/>
                <w:b w:val="1"/>
                <w:bCs w:val="1"/>
                <w:spacing w:val="6"/>
                <w:sz w:val="18"/>
                <w:szCs w:val="18"/>
                <w:lang w:eastAsia="nl-NL"/>
              </w:rPr>
            </w:pPr>
            <w:r w:rsidRPr="5456073F" w:rsidR="41D4B0A3">
              <w:rPr>
                <w:rFonts w:ascii="Verdana" w:hAnsi="Verdana" w:eastAsia="Calibri" w:cs="Calibri"/>
                <w:b w:val="1"/>
                <w:bCs w:val="1"/>
                <w:spacing w:val="6"/>
                <w:sz w:val="18"/>
                <w:szCs w:val="18"/>
                <w:lang w:eastAsia="nl-NL"/>
              </w:rPr>
              <w:t>Module 5 hoofdstuk 2</w:t>
            </w:r>
            <w:r w:rsidRPr="5456073F" w:rsidR="00041720">
              <w:rPr>
                <w:rFonts w:ascii="Verdana" w:hAnsi="Verdana" w:eastAsia="Calibri" w:cs="Calibri"/>
                <w:b w:val="1"/>
                <w:bCs w:val="1"/>
                <w:spacing w:val="6"/>
                <w:sz w:val="18"/>
                <w:szCs w:val="18"/>
                <w:lang w:eastAsia="nl-NL"/>
              </w:rPr>
              <w:t xml:space="preserve"> – Kinderen en jongeren met een verstandelijke beperking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00E67A28" w:rsidRDefault="00041720" w14:paraId="7DA0AE7D" w14:textId="77777777">
            <w:pPr>
              <w:spacing w:line="276" w:lineRule="auto"/>
              <w:jc w:val="center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color w:val="CDECF7"/>
                <w:spacing w:val="6"/>
                <w:sz w:val="18"/>
                <w:szCs w:val="18"/>
                <w:lang w:eastAsia="nl-NL"/>
              </w:rPr>
              <w:t>0</w:t>
            </w:r>
          </w:p>
        </w:tc>
      </w:tr>
      <w:tr w:rsidRPr="003559AC" w:rsidR="00041720" w:rsidTr="5456073F" w14:paraId="78DDCCD1" w14:textId="77777777">
        <w:trPr>
          <w:trHeight w:val="375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041720" w:rsidRDefault="00041720" w14:paraId="3FAD358F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Kinderen en jongeren met een verstandelijke beperking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E67A28" w:rsidRDefault="00041720" w14:paraId="72EC935A" w14:textId="77777777">
            <w:pPr>
              <w:spacing w:line="276" w:lineRule="auto"/>
              <w:jc w:val="center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1</w:t>
            </w:r>
          </w:p>
        </w:tc>
      </w:tr>
      <w:tr w:rsidRPr="003559AC" w:rsidR="00041720" w:rsidTr="5456073F" w14:paraId="21992A7B" w14:textId="77777777">
        <w:trPr>
          <w:trHeight w:val="375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041720" w:rsidRDefault="00041720" w14:paraId="70076822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Indeling van kinderen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E67A28" w:rsidRDefault="00041720" w14:paraId="6732C414" w14:textId="77777777">
            <w:pPr>
              <w:spacing w:line="276" w:lineRule="auto"/>
              <w:jc w:val="center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1</w:t>
            </w:r>
          </w:p>
        </w:tc>
      </w:tr>
      <w:tr w:rsidRPr="003559AC" w:rsidR="00041720" w:rsidTr="5456073F" w14:paraId="2E83649D" w14:textId="77777777">
        <w:trPr>
          <w:trHeight w:val="375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041720" w:rsidRDefault="00041720" w14:paraId="0BFF63CA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Doelgroepen + een andere ontwikkeling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auto"/>
            <w:tcMar/>
            <w:vAlign w:val="center"/>
          </w:tcPr>
          <w:p w:rsidRPr="003559AC" w:rsidR="00041720" w:rsidP="00E67A28" w:rsidRDefault="00041720" w14:paraId="5FA3EB36" w14:textId="77777777">
            <w:pPr>
              <w:spacing w:line="276" w:lineRule="auto"/>
              <w:jc w:val="center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1</w:t>
            </w:r>
          </w:p>
        </w:tc>
      </w:tr>
      <w:tr w:rsidRPr="003559AC" w:rsidR="00041720" w:rsidTr="5456073F" w14:paraId="19387C6F" w14:textId="77777777">
        <w:trPr>
          <w:trHeight w:val="375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00E67A28" w:rsidRDefault="00041720" w14:paraId="01B7A764" w14:textId="195C26CF">
            <w:pPr>
              <w:spacing w:line="312" w:lineRule="auto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5456073F" w:rsidR="3D9CFE53">
              <w:rPr>
                <w:rFonts w:ascii="Verdana" w:hAnsi="Verdana" w:eastAsia="Calibri" w:cs="Calibri"/>
                <w:b w:val="1"/>
                <w:bCs w:val="1"/>
                <w:spacing w:val="6"/>
                <w:sz w:val="18"/>
                <w:szCs w:val="18"/>
                <w:lang w:eastAsia="nl-NL"/>
              </w:rPr>
              <w:t>Module 5 hoofdstuk 3</w:t>
            </w:r>
            <w:r w:rsidRPr="5456073F" w:rsidR="00041720">
              <w:rPr>
                <w:rFonts w:ascii="Verdana" w:hAnsi="Verdana" w:eastAsia="Calibri" w:cs="Calibri"/>
                <w:b w:val="1"/>
                <w:bCs w:val="1"/>
                <w:spacing w:val="6"/>
                <w:sz w:val="18"/>
                <w:szCs w:val="18"/>
                <w:lang w:eastAsia="nl-NL"/>
              </w:rPr>
              <w:t xml:space="preserve"> – Kinderen en jongeren met een lichamelijke beperking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00E67A28" w:rsidRDefault="00041720" w14:paraId="7D9D5E52" w14:textId="77777777">
            <w:pPr>
              <w:spacing w:line="276" w:lineRule="auto"/>
              <w:jc w:val="center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color w:val="CDECF7"/>
                <w:spacing w:val="6"/>
                <w:sz w:val="18"/>
                <w:szCs w:val="18"/>
                <w:lang w:eastAsia="nl-NL"/>
              </w:rPr>
              <w:t>0</w:t>
            </w:r>
          </w:p>
        </w:tc>
      </w:tr>
      <w:tr w:rsidRPr="003559AC" w:rsidR="00041720" w:rsidTr="5456073F" w14:paraId="040CD9A8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270A767B" w14:textId="77777777">
            <w:pPr>
              <w:numPr>
                <w:ilvl w:val="0"/>
                <w:numId w:val="5"/>
              </w:numPr>
              <w:spacing w:after="200"/>
              <w:ind w:left="312" w:hanging="295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 xml:space="preserve">Kinderen en jongeren met een lichamelijke beperking 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57702373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1</w:t>
            </w:r>
          </w:p>
        </w:tc>
      </w:tr>
      <w:tr w:rsidRPr="003559AC" w:rsidR="00041720" w:rsidTr="5456073F" w14:paraId="36612E0B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7C06C490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Kinderen en jongeren met een motorische beperking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2AAFD3E8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3</w:t>
            </w:r>
          </w:p>
        </w:tc>
      </w:tr>
      <w:tr w:rsidRPr="003559AC" w:rsidR="00041720" w:rsidTr="5456073F" w14:paraId="58D04EC1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49302FC4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Kinderen en jongeren met een zintuigelijke beperking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58A54EE3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 xml:space="preserve">2 </w:t>
            </w:r>
          </w:p>
        </w:tc>
      </w:tr>
      <w:tr w:rsidRPr="003559AC" w:rsidR="00041720" w:rsidTr="5456073F" w14:paraId="0B9FC8B4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4A6A185B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Kinderen en jongeren met een orgaanbeperking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63353785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3</w:t>
            </w:r>
          </w:p>
        </w:tc>
      </w:tr>
      <w:tr w:rsidRPr="003559AC" w:rsidR="00041720" w:rsidTr="5456073F" w14:paraId="0ECA7A64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0BE35DA3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Niet aangeboren hersenletsel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2C8BEB31" w14:textId="77777777">
            <w:pPr>
              <w:jc w:val="center"/>
              <w:rPr>
                <w:rFonts w:ascii="Verdana" w:hAnsi="Verdana" w:eastAsia="Calibri" w:cs="Arial"/>
                <w:color w:val="FF0000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1</w:t>
            </w:r>
          </w:p>
        </w:tc>
      </w:tr>
      <w:tr w:rsidRPr="003559AC" w:rsidR="00041720" w:rsidTr="5456073F" w14:paraId="74C52294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08C5FBAA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Epilepsie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2E54581D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1</w:t>
            </w:r>
          </w:p>
        </w:tc>
      </w:tr>
      <w:tr w:rsidRPr="003559AC" w:rsidR="00041720" w:rsidTr="5456073F" w14:paraId="3D473A21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5456073F" w:rsidRDefault="00041720" w14:paraId="49CC83FF" w14:textId="1C34E21B">
            <w:pPr>
              <w:rPr>
                <w:rFonts w:ascii="Verdana" w:hAnsi="Verdana" w:eastAsia="Calibri" w:cs="Arial"/>
                <w:b w:val="1"/>
                <w:bCs w:val="1"/>
                <w:color w:val="FFFFFF"/>
                <w:spacing w:val="2"/>
                <w:sz w:val="18"/>
                <w:szCs w:val="18"/>
              </w:rPr>
            </w:pPr>
            <w:r w:rsidRPr="5456073F" w:rsidR="75F9BACB">
              <w:rPr>
                <w:rFonts w:ascii="Verdana" w:hAnsi="Verdana" w:eastAsia="Calibri" w:cs="Arial"/>
                <w:b w:val="1"/>
                <w:bCs w:val="1"/>
                <w:spacing w:val="2"/>
                <w:sz w:val="18"/>
                <w:szCs w:val="18"/>
              </w:rPr>
              <w:t>Module 5 hoofdstuk 4</w:t>
            </w:r>
            <w:r w:rsidRPr="5456073F" w:rsidR="00041720">
              <w:rPr>
                <w:rFonts w:ascii="Verdana" w:hAnsi="Verdana" w:eastAsia="Calibri" w:cs="Arial"/>
                <w:b w:val="1"/>
                <w:bCs w:val="1"/>
                <w:spacing w:val="2"/>
                <w:sz w:val="18"/>
                <w:szCs w:val="18"/>
              </w:rPr>
              <w:t xml:space="preserve"> Ziekten en aandoeningen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00E67A28" w:rsidRDefault="00041720" w14:paraId="45F0ADC5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color w:val="CDECF7"/>
                <w:spacing w:val="2"/>
                <w:sz w:val="18"/>
                <w:szCs w:val="24"/>
              </w:rPr>
              <w:t>0</w:t>
            </w:r>
          </w:p>
        </w:tc>
      </w:tr>
      <w:tr w:rsidRPr="003559AC" w:rsidR="00041720" w:rsidTr="5456073F" w14:paraId="5635CA4B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708DDC7A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Oorzaken van ziekten en aandoeningen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0D502205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2</w:t>
            </w:r>
          </w:p>
        </w:tc>
      </w:tr>
      <w:tr w:rsidRPr="003559AC" w:rsidR="00041720" w:rsidTr="5456073F" w14:paraId="42814DF4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689E8D17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 xml:space="preserve">Infectieleer 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25979023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4</w:t>
            </w:r>
          </w:p>
        </w:tc>
      </w:tr>
      <w:tr w:rsidRPr="003559AC" w:rsidR="00041720" w:rsidTr="5456073F" w14:paraId="7E99FE8A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75986F2A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Veel voorkomende infectieziekten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73EDA32E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4</w:t>
            </w:r>
          </w:p>
        </w:tc>
      </w:tr>
      <w:tr w:rsidRPr="003559AC" w:rsidR="00041720" w:rsidTr="5456073F" w14:paraId="104B1187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74C6E473" w14:textId="77777777">
            <w:pPr>
              <w:numPr>
                <w:ilvl w:val="0"/>
                <w:numId w:val="4"/>
              </w:numPr>
              <w:spacing w:after="200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Ziekten veroorzaakt door macro-organismen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0D36F469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2</w:t>
            </w:r>
          </w:p>
        </w:tc>
      </w:tr>
      <w:tr w:rsidRPr="003559AC" w:rsidR="00041720" w:rsidTr="5456073F" w14:paraId="12AD1008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2AEC100E" w14:textId="77777777">
            <w:pPr>
              <w:numPr>
                <w:ilvl w:val="0"/>
                <w:numId w:val="2"/>
              </w:numPr>
              <w:spacing w:after="200"/>
              <w:ind w:left="323" w:hanging="306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Leeftijdgebonden ziekten 16.6.1 t/m 16.6.3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3D30C2C7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2</w:t>
            </w:r>
          </w:p>
        </w:tc>
      </w:tr>
      <w:tr w:rsidRPr="003559AC" w:rsidR="00041720" w:rsidTr="5456073F" w14:paraId="326F1E73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144CBE2D" w14:textId="77777777">
            <w:pPr>
              <w:numPr>
                <w:ilvl w:val="0"/>
                <w:numId w:val="2"/>
              </w:numPr>
              <w:spacing w:after="200"/>
              <w:ind w:left="323" w:hanging="306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Kinderziekten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5F2891D2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4</w:t>
            </w:r>
          </w:p>
        </w:tc>
      </w:tr>
      <w:tr w:rsidRPr="003559AC" w:rsidR="00041720" w:rsidTr="5456073F" w14:paraId="4077F414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6BEFF099" w14:textId="77777777">
            <w:pPr>
              <w:numPr>
                <w:ilvl w:val="0"/>
                <w:numId w:val="2"/>
              </w:numPr>
              <w:spacing w:after="200"/>
              <w:ind w:left="323" w:hanging="306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Welvaartsziekten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6EEE2114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4</w:t>
            </w:r>
          </w:p>
        </w:tc>
      </w:tr>
      <w:tr w:rsidRPr="003559AC" w:rsidR="00041720" w:rsidTr="5456073F" w14:paraId="098E3D21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5456073F" w:rsidRDefault="00041720" w14:paraId="54DB67D3" w14:textId="2F3266C3">
            <w:pPr>
              <w:rPr>
                <w:rFonts w:ascii="Verdana" w:hAnsi="Verdana" w:eastAsia="Calibri" w:cs="Arial"/>
                <w:b w:val="1"/>
                <w:bCs w:val="1"/>
                <w:spacing w:val="2"/>
                <w:sz w:val="18"/>
                <w:szCs w:val="18"/>
              </w:rPr>
            </w:pPr>
            <w:r w:rsidRPr="5456073F" w:rsidR="600AEC35">
              <w:rPr>
                <w:rFonts w:ascii="Verdana" w:hAnsi="Verdana" w:eastAsia="Calibri" w:cs="Arial"/>
                <w:b w:val="1"/>
                <w:bCs w:val="1"/>
                <w:spacing w:val="2"/>
                <w:sz w:val="18"/>
                <w:szCs w:val="18"/>
              </w:rPr>
              <w:t>Module 5 hoofdstuk 5</w:t>
            </w:r>
            <w:r w:rsidRPr="5456073F" w:rsidR="00041720">
              <w:rPr>
                <w:rFonts w:ascii="Verdana" w:hAnsi="Verdana" w:eastAsia="Calibri" w:cs="Arial"/>
                <w:b w:val="1"/>
                <w:bCs w:val="1"/>
                <w:spacing w:val="2"/>
                <w:sz w:val="18"/>
                <w:szCs w:val="18"/>
              </w:rPr>
              <w:t xml:space="preserve"> – Zorg bij ziekte en aandoeningen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shd w:val="clear" w:color="auto" w:fill="CDECF7"/>
            <w:tcMar/>
            <w:vAlign w:val="center"/>
          </w:tcPr>
          <w:p w:rsidRPr="003559AC" w:rsidR="00041720" w:rsidP="00E67A28" w:rsidRDefault="00041720" w14:paraId="002AEB37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color w:val="CDECF7"/>
                <w:spacing w:val="2"/>
                <w:sz w:val="18"/>
                <w:szCs w:val="24"/>
              </w:rPr>
              <w:t>0</w:t>
            </w:r>
          </w:p>
        </w:tc>
      </w:tr>
      <w:tr w:rsidRPr="003559AC" w:rsidR="00041720" w:rsidTr="5456073F" w14:paraId="307DECC5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30CBCB8B" w14:textId="77777777">
            <w:pPr>
              <w:numPr>
                <w:ilvl w:val="0"/>
                <w:numId w:val="4"/>
              </w:numPr>
              <w:spacing w:after="200" w:line="312" w:lineRule="auto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Ziekte signaleren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154C7053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2</w:t>
            </w:r>
          </w:p>
        </w:tc>
      </w:tr>
      <w:tr w:rsidRPr="003559AC" w:rsidR="00041720" w:rsidTr="5456073F" w14:paraId="222E41D0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69F0FDC5" w14:textId="77777777">
            <w:pPr>
              <w:numPr>
                <w:ilvl w:val="0"/>
                <w:numId w:val="4"/>
              </w:numPr>
              <w:spacing w:after="200" w:line="312" w:lineRule="auto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Het verzorgen bij ziekte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5D44599A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3</w:t>
            </w:r>
          </w:p>
        </w:tc>
      </w:tr>
      <w:tr w:rsidRPr="003559AC" w:rsidR="00041720" w:rsidTr="5456073F" w14:paraId="720C7EE3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041720" w:rsidRDefault="00041720" w14:paraId="639F8C5F" w14:textId="77777777">
            <w:pPr>
              <w:numPr>
                <w:ilvl w:val="0"/>
                <w:numId w:val="4"/>
              </w:numPr>
              <w:spacing w:after="200" w:line="312" w:lineRule="auto"/>
              <w:contextualSpacing/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cs="Calibri"/>
                <w:spacing w:val="6"/>
                <w:sz w:val="18"/>
                <w:szCs w:val="18"/>
                <w:lang w:eastAsia="nl-NL"/>
              </w:rPr>
              <w:t>Verspreiding &amp; voorkomen van ziekten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7AD9011C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t>1</w:t>
            </w:r>
          </w:p>
        </w:tc>
      </w:tr>
      <w:tr w:rsidRPr="003559AC" w:rsidR="00041720" w:rsidTr="5456073F" w14:paraId="254365A1" w14:textId="77777777">
        <w:trPr>
          <w:trHeight w:val="358"/>
        </w:trPr>
        <w:tc>
          <w:tcPr>
            <w:tcW w:w="8931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646CC412" w14:textId="77777777">
            <w:pPr>
              <w:spacing w:line="312" w:lineRule="auto"/>
              <w:ind w:left="360"/>
              <w:contextualSpacing/>
              <w:jc w:val="right"/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</w:pPr>
            <w:r w:rsidRPr="003559AC">
              <w:rPr>
                <w:rFonts w:ascii="Verdana" w:hAnsi="Verdana" w:eastAsia="Calibri" w:cs="Calibri"/>
                <w:spacing w:val="6"/>
                <w:sz w:val="18"/>
                <w:szCs w:val="18"/>
                <w:lang w:eastAsia="nl-NL"/>
              </w:rPr>
              <w:t>Totaal aantal vragen</w:t>
            </w:r>
          </w:p>
        </w:tc>
        <w:tc>
          <w:tcPr>
            <w:tcW w:w="992" w:type="dxa"/>
            <w:tcBorders>
              <w:top w:val="single" w:color="00B29C" w:sz="4" w:space="0"/>
              <w:left w:val="single" w:color="00B29C" w:sz="4" w:space="0"/>
              <w:bottom w:val="single" w:color="00B29C" w:sz="4" w:space="0"/>
              <w:right w:val="single" w:color="00B29C" w:sz="4" w:space="0"/>
            </w:tcBorders>
            <w:tcMar/>
            <w:vAlign w:val="center"/>
          </w:tcPr>
          <w:p w:rsidRPr="003559AC" w:rsidR="00041720" w:rsidP="00E67A28" w:rsidRDefault="00041720" w14:paraId="3BAADF40" w14:textId="77777777">
            <w:pPr>
              <w:jc w:val="center"/>
              <w:rPr>
                <w:rFonts w:ascii="Verdana" w:hAnsi="Verdana" w:eastAsia="Calibri" w:cs="Arial"/>
                <w:spacing w:val="2"/>
                <w:sz w:val="18"/>
                <w:szCs w:val="24"/>
              </w:rPr>
            </w:pP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fldChar w:fldCharType="begin"/>
            </w: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instrText xml:space="preserve"> =SUM(ABOVE) </w:instrText>
            </w: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fldChar w:fldCharType="separate"/>
            </w:r>
            <w:r w:rsidRPr="003559AC">
              <w:rPr>
                <w:rFonts w:ascii="Verdana" w:hAnsi="Verdana" w:eastAsia="Calibri" w:cs="Arial"/>
                <w:noProof/>
                <w:spacing w:val="2"/>
                <w:sz w:val="18"/>
                <w:szCs w:val="24"/>
              </w:rPr>
              <w:t>45</w:t>
            </w:r>
            <w:r w:rsidRPr="003559AC">
              <w:rPr>
                <w:rFonts w:ascii="Verdana" w:hAnsi="Verdana" w:eastAsia="Calibri" w:cs="Arial"/>
                <w:spacing w:val="2"/>
                <w:sz w:val="18"/>
                <w:szCs w:val="24"/>
              </w:rPr>
              <w:fldChar w:fldCharType="end"/>
            </w:r>
          </w:p>
        </w:tc>
      </w:tr>
    </w:tbl>
    <w:p w:rsidRPr="003559AC" w:rsidR="00041720" w:rsidP="00041720" w:rsidRDefault="00041720" w14:paraId="259EA0FD" w14:textId="77777777">
      <w:pPr>
        <w:spacing w:line="312" w:lineRule="auto"/>
        <w:rPr>
          <w:rFonts w:ascii="Verdana" w:hAnsi="Verdana" w:eastAsia="Calibri" w:cs="Arial"/>
          <w:spacing w:val="2"/>
          <w:sz w:val="18"/>
          <w:szCs w:val="20"/>
        </w:rPr>
      </w:pPr>
    </w:p>
    <w:p w:rsidR="004E0A8E" w:rsidRDefault="00B015CD" w14:paraId="5192D909" w14:textId="77777777"/>
    <w:sectPr w:rsidR="004E0A8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969"/>
    <w:multiLevelType w:val="hybridMultilevel"/>
    <w:tmpl w:val="82FEC54E"/>
    <w:lvl w:ilvl="0" w:tplc="E81C2254">
      <w:start w:val="23"/>
      <w:numFmt w:val="bullet"/>
      <w:lvlText w:val="-"/>
      <w:lvlJc w:val="left"/>
      <w:pPr>
        <w:ind w:left="360" w:hanging="360"/>
      </w:pPr>
      <w:rPr>
        <w:rFonts w:hint="default" w:ascii="Verdana" w:hAnsi="Verdana" w:eastAsiaTheme="minorHAnsi" w:cstheme="minorBidi"/>
      </w:rPr>
    </w:lvl>
    <w:lvl w:ilvl="1" w:tplc="E81C2254">
      <w:start w:val="23"/>
      <w:numFmt w:val="bullet"/>
      <w:lvlText w:val="-"/>
      <w:lvlJc w:val="left"/>
      <w:pPr>
        <w:ind w:left="1080" w:hanging="360"/>
      </w:pPr>
      <w:rPr>
        <w:rFonts w:hint="default" w:ascii="Verdana" w:hAnsi="Verdana" w:eastAsiaTheme="minorHAnsi" w:cstheme="minorBidi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0120A7"/>
    <w:multiLevelType w:val="hybridMultilevel"/>
    <w:tmpl w:val="4D148074"/>
    <w:lvl w:ilvl="0" w:tplc="4E5C7B16">
      <w:numFmt w:val="bullet"/>
      <w:lvlText w:val="-"/>
      <w:lvlJc w:val="left"/>
      <w:pPr>
        <w:ind w:left="360" w:hanging="360"/>
      </w:pPr>
      <w:rPr>
        <w:rFonts w:hint="default" w:ascii="Verdana" w:hAnsi="Verdana" w:eastAsia="Calibri" w:cs="Tahom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57D7ECD"/>
    <w:multiLevelType w:val="hybridMultilevel"/>
    <w:tmpl w:val="996EB92E"/>
    <w:lvl w:ilvl="0" w:tplc="4E5C7B16">
      <w:numFmt w:val="bullet"/>
      <w:lvlText w:val="-"/>
      <w:lvlJc w:val="left"/>
      <w:pPr>
        <w:ind w:left="720" w:hanging="360"/>
      </w:pPr>
      <w:rPr>
        <w:rFonts w:hint="default" w:ascii="Verdana" w:hAnsi="Verdana" w:eastAsia="Calibri" w:cs="Tahom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F55F2F"/>
    <w:multiLevelType w:val="hybridMultilevel"/>
    <w:tmpl w:val="BD0AC4AA"/>
    <w:lvl w:ilvl="0" w:tplc="FA2C06E4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1E637B"/>
    <w:multiLevelType w:val="hybridMultilevel"/>
    <w:tmpl w:val="5D528D34"/>
    <w:lvl w:ilvl="0" w:tplc="4E5C7B16">
      <w:numFmt w:val="bullet"/>
      <w:lvlText w:val="-"/>
      <w:lvlJc w:val="left"/>
      <w:pPr>
        <w:ind w:left="720" w:hanging="360"/>
      </w:pPr>
      <w:rPr>
        <w:rFonts w:hint="default" w:ascii="Verdana" w:hAnsi="Verdana" w:eastAsia="Calibri" w:cs="Tahom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20"/>
    <w:rsid w:val="00041720"/>
    <w:rsid w:val="00424B59"/>
    <w:rsid w:val="00752D6B"/>
    <w:rsid w:val="00B015CD"/>
    <w:rsid w:val="00F1723D"/>
    <w:rsid w:val="0987AF45"/>
    <w:rsid w:val="0BC6C976"/>
    <w:rsid w:val="0F9F2293"/>
    <w:rsid w:val="1D3205CF"/>
    <w:rsid w:val="27B8F184"/>
    <w:rsid w:val="2A05D141"/>
    <w:rsid w:val="2BEC209E"/>
    <w:rsid w:val="3D9CFE53"/>
    <w:rsid w:val="41D4B0A3"/>
    <w:rsid w:val="4B061F30"/>
    <w:rsid w:val="5456073F"/>
    <w:rsid w:val="5786C916"/>
    <w:rsid w:val="59034B18"/>
    <w:rsid w:val="600AEC35"/>
    <w:rsid w:val="6ABB33AF"/>
    <w:rsid w:val="70CCDA49"/>
    <w:rsid w:val="75F9BACB"/>
    <w:rsid w:val="7B90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8F4D"/>
  <w15:chartTrackingRefBased/>
  <w15:docId w15:val="{B4492A4B-8D70-4882-B9CE-02D3C8D4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041720"/>
    <w:pPr>
      <w:spacing w:after="0" w:line="240" w:lineRule="auto"/>
    </w:pPr>
    <w:rPr>
      <w:rFonts w:ascii="Calibri" w:hAnsi="Calibri" w:eastAsia="Times New Roman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1B7F100E1C045B31A454FC3878550" ma:contentTypeVersion="8" ma:contentTypeDescription="Een nieuw document maken." ma:contentTypeScope="" ma:versionID="058c84d28909c387871fcf3e4c5e39cb">
  <xsd:schema xmlns:xsd="http://www.w3.org/2001/XMLSchema" xmlns:xs="http://www.w3.org/2001/XMLSchema" xmlns:p="http://schemas.microsoft.com/office/2006/metadata/properties" xmlns:ns2="87731161-fc10-45a3-8dfe-0f52ba4d1d55" targetNamespace="http://schemas.microsoft.com/office/2006/metadata/properties" ma:root="true" ma:fieldsID="3383e08a53f6a7a7cbb8dfbae209051d" ns2:_="">
    <xsd:import namespace="87731161-fc10-45a3-8dfe-0f52ba4d1d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1161-fc10-45a3-8dfe-0f52ba4d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88A93-E6CD-4AF8-9747-2A1BC4DB5E03}"/>
</file>

<file path=customXml/itemProps2.xml><?xml version="1.0" encoding="utf-8"?>
<ds:datastoreItem xmlns:ds="http://schemas.openxmlformats.org/officeDocument/2006/customXml" ds:itemID="{35A1AEAC-CFCE-4F91-8614-D73A48F6B8A7}"/>
</file>

<file path=customXml/itemProps3.xml><?xml version="1.0" encoding="utf-8"?>
<ds:datastoreItem xmlns:ds="http://schemas.openxmlformats.org/officeDocument/2006/customXml" ds:itemID="{6D4BC471-2750-4343-939F-22BC74AF35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Verhoeven</dc:creator>
  <keywords/>
  <dc:description/>
  <lastModifiedBy>Edith Trouw</lastModifiedBy>
  <revision>5</revision>
  <dcterms:created xsi:type="dcterms:W3CDTF">2018-08-31T08:36:00.0000000Z</dcterms:created>
  <dcterms:modified xsi:type="dcterms:W3CDTF">2021-11-11T08:55:16.2706567Z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0x010100BC81B7F100E1C045B31A454FC3878550</vt:lpwstr>
  </property>
</Properties>
</file>